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Interactive Paint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&lt;327&gt;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Daniel Mederos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Jim Louro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Interactive Paint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Francisco Ortega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 </w:t>
      </w:r>
      <w:r w:rsidDel="00000000" w:rsidR="00000000" w:rsidRPr="00000000">
        <w:rPr>
          <w:rFonts w:ascii="Times New Roman" w:cs="Times New Roman" w:eastAsia="Times New Roman" w:hAnsi="Times New Roman"/>
          <w:smallCaps w:val="1"/>
          <w:sz w:val="32"/>
          <w:szCs w:val="32"/>
          <w:rtl w:val="0"/>
        </w:rPr>
        <w:t xml:space="preserve">Create FILL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spacing w:after="0" w:before="80" w:line="240" w:lineRule="auto"/>
        <w:ind w:left="885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Description: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As a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User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I would like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to create a fill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so that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it can fill an area in the GUI Canvas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80" w:line="240" w:lineRule="auto"/>
        <w:contextualSpacing w:val="0"/>
        <w:rPr>
          <w:rFonts w:ascii="Arial" w:cs="Arial" w:eastAsia="Arial" w:hAnsi="Arial"/>
          <w:color w:val="000000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8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pacing w:after="0" w:before="80" w:line="240" w:lineRule="auto"/>
        <w:ind w:left="720" w:hanging="36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The fill should be able to be created on the GUI canvas (Devices we currently own)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pacing w:after="0" w:before="80" w:line="240" w:lineRule="auto"/>
        <w:ind w:left="720" w:hanging="36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The dropdown menu with the brush draw button should be presented to the user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pacing w:after="0" w:before="80" w:line="240" w:lineRule="auto"/>
        <w:ind w:left="720" w:hanging="36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The brush button in the dropdown menu when clicked should fill when input is clicked on GUI Canvas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Use Case</w:t>
      </w:r>
      <w:r w:rsidDel="00000000" w:rsidR="00000000" w:rsidRPr="00000000">
        <w:rPr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sz w:val="32"/>
          <w:szCs w:val="32"/>
          <w:rtl w:val="0"/>
        </w:rPr>
        <w:t xml:space="preserve">Create a Fill in the GUI Canvas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7807.0" w:type="dxa"/>
        <w:jc w:val="left"/>
        <w:tblLayout w:type="fixed"/>
        <w:tblLook w:val="0000"/>
      </w:tblPr>
      <w:tblGrid>
        <w:gridCol w:w="1863"/>
        <w:gridCol w:w="2821"/>
        <w:gridCol w:w="3123"/>
        <w:tblGridChange w:id="0">
          <w:tblGrid>
            <w:gridCol w:w="1863"/>
            <w:gridCol w:w="2821"/>
            <w:gridCol w:w="3123"/>
          </w:tblGrid>
        </w:tblGridChange>
      </w:tblGrid>
      <w:t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before="20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#</w:t>
            </w: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344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mallCaps w:val="1"/>
                <w:sz w:val="32"/>
                <w:szCs w:val="32"/>
                <w:rtl w:val="0"/>
              </w:rPr>
              <w:t xml:space="preserve">Implement FILL 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Description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When the user clicks on the fill button, the user should then be able to fill an area when he/she clicks on the GUI canvas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Actor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of Interactive Paint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Precondition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GUI must be running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Flow of Events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User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System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8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8" w:val="single"/>
              <w:left w:color="000000" w:space="0" w:sz="8" w:val="single"/>
              <w:bottom w:color="666666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clicks on Brush button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 dropdown menu appears and the brush button appears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2.</w:t>
            </w:r>
          </w:p>
        </w:tc>
        <w:tc>
          <w:tcPr>
            <w:tcBorders>
              <w:top w:color="666666" w:space="0" w:sz="8" w:val="single"/>
              <w:left w:color="000000" w:space="0" w:sz="8" w:val="single"/>
              <w:bottom w:color="666666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clicks on fill button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The mouse pointer is now active with the fill function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3.</w:t>
            </w:r>
          </w:p>
        </w:tc>
        <w:tc>
          <w:tcPr>
            <w:tcBorders>
              <w:top w:color="666666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clicks on the GUI Canvas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The area closed off were the fill button is clicked inside of it, will fill the entire space with a color</w:t>
            </w:r>
          </w:p>
        </w:tc>
      </w:tr>
    </w:tbl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 </w:t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drawing>
          <wp:inline distB="0" distT="0" distL="0" distR="0">
            <wp:extent cx="6083022" cy="5240039"/>
            <wp:effectExtent b="0" l="0" r="0" t="0"/>
            <wp:docPr id="2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83022" cy="524003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drawing>
          <wp:anchor allowOverlap="1" behindDoc="0" distB="0" distT="0" distL="114300" distR="114300" hidden="0" layoutInCell="0" locked="0" relativeHeight="0" simplePos="0">
            <wp:simplePos x="0" y="0"/>
            <wp:positionH relativeFrom="margin">
              <wp:posOffset>-574157</wp:posOffset>
            </wp:positionH>
            <wp:positionV relativeFrom="paragraph">
              <wp:posOffset>372140</wp:posOffset>
            </wp:positionV>
            <wp:extent cx="7111584" cy="3988028"/>
            <wp:effectExtent b="0" l="0" r="0" t="0"/>
            <wp:wrapNone/>
            <wp:docPr id="1" name="image4.jpg"/>
            <a:graphic>
              <a:graphicData uri="http://schemas.openxmlformats.org/drawingml/2006/picture">
                <pic:pic>
                  <pic:nvPicPr>
                    <pic:cNvPr id="0" name="image4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111584" cy="398802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drawing>
          <wp:inline distB="0" distT="0" distL="0" distR="0">
            <wp:extent cx="5953144" cy="3077988"/>
            <wp:effectExtent b="0" l="0" r="0" t="0"/>
            <wp:docPr id="3" name="image7.jpg"/>
            <a:graphic>
              <a:graphicData uri="http://schemas.openxmlformats.org/drawingml/2006/picture">
                <pic:pic>
                  <pic:nvPicPr>
                    <pic:cNvPr id="0" name="image7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53144" cy="30779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before="80" w:line="240" w:lineRule="auto"/>
        <w:contextualSpacing w:val="0"/>
        <w:rPr>
          <w:b w:val="1"/>
          <w:color w:val="000000"/>
          <w:sz w:val="32"/>
          <w:szCs w:val="32"/>
          <w:highlight w:val="white"/>
        </w:rPr>
      </w:pPr>
      <w:r w:rsidDel="00000000" w:rsidR="00000000" w:rsidRPr="00000000">
        <w:rPr>
          <w:b w:val="1"/>
          <w:color w:val="000000"/>
          <w:sz w:val="32"/>
          <w:szCs w:val="32"/>
          <w:highlight w:val="white"/>
          <w:rtl w:val="0"/>
        </w:rPr>
        <w:t xml:space="preserve">Testing</w:t>
      </w:r>
    </w:p>
    <w:p w:rsidR="00000000" w:rsidDel="00000000" w:rsidP="00000000" w:rsidRDefault="00000000" w:rsidRPr="00000000">
      <w:pPr>
        <w:pBdr/>
        <w:shd w:fill="ffffff" w:val="clear"/>
        <w:spacing w:after="75" w:before="150" w:line="240" w:lineRule="auto"/>
        <w:contextualSpacing w:val="0"/>
        <w:rPr>
          <w:rFonts w:ascii="Arial" w:cs="Arial" w:eastAsia="Arial" w:hAnsi="Arial"/>
          <w:b w:val="1"/>
          <w:color w:val="11111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111111"/>
          <w:sz w:val="24"/>
          <w:szCs w:val="24"/>
          <w:rtl w:val="0"/>
        </w:rPr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Test the fill button and lets the user fill a closed area on the GUI canvas</w:t>
      </w:r>
    </w:p>
    <w:p w:rsidR="00000000" w:rsidDel="00000000" w:rsidP="00000000" w:rsidRDefault="00000000" w:rsidRPr="00000000">
      <w:pPr>
        <w:pBdr/>
        <w:shd w:fill="ffffff" w:val="clear"/>
        <w:spacing w:after="75" w:before="150" w:line="240" w:lineRule="auto"/>
        <w:contextualSpacing w:val="0"/>
        <w:rPr>
          <w:rFonts w:ascii="Arial" w:cs="Arial" w:eastAsia="Arial" w:hAnsi="Arial"/>
          <w:b w:val="1"/>
          <w:color w:val="11111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111111"/>
          <w:sz w:val="24"/>
          <w:szCs w:val="24"/>
          <w:rtl w:val="0"/>
        </w:rPr>
        <w:t xml:space="preserve">Work Log:</w:t>
      </w:r>
    </w:p>
    <w:p w:rsidR="00000000" w:rsidDel="00000000" w:rsidP="00000000" w:rsidRDefault="00000000" w:rsidRPr="00000000">
      <w:pPr>
        <w:pBdr>
          <w:bottom w:color="cccccc" w:space="8" w:sz="6" w:val="dashed"/>
        </w:pBdr>
        <w:shd w:fill="ffffff" w:val="clear"/>
        <w:spacing w:after="150" w:before="150" w:line="240" w:lineRule="auto"/>
        <w:contextualSpacing w:val="0"/>
        <w:rPr>
          <w:rFonts w:ascii="Arial" w:cs="Arial" w:eastAsia="Arial" w:hAnsi="Arial"/>
          <w:color w:val="3fbeea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color w:val="3fbeea"/>
          <w:sz w:val="32"/>
          <w:szCs w:val="32"/>
          <w:rtl w:val="0"/>
        </w:rPr>
        <w:t xml:space="preserve">Unit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ffa500"/>
          <w:sz w:val="21"/>
          <w:szCs w:val="21"/>
          <w:rtl w:val="0"/>
        </w:rPr>
        <w:t xml:space="preserve">Test Case 1 (sunny)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1"/>
          <w:szCs w:val="21"/>
          <w:rtl w:val="0"/>
        </w:rPr>
        <w:t xml:space="preserve">Purpose: 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 to test that the fill button appears when user clicks on fill button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Precondition The user must have QT plugin for visual studio and must run the program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Input: User clicks on brush button which then a drop down menu appears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Expected Result: fill button appears on GUI Canvas from a drop down menu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Actual Result: Actual result was found to be the expected result.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Status: </w:t>
      </w:r>
      <w:r w:rsidDel="00000000" w:rsidR="00000000" w:rsidRPr="00000000">
        <w:rPr>
          <w:rFonts w:ascii="Arial" w:cs="Arial" w:eastAsia="Arial" w:hAnsi="Arial"/>
          <w:b w:val="1"/>
          <w:color w:val="008000"/>
          <w:sz w:val="21"/>
          <w:szCs w:val="21"/>
          <w:rtl w:val="0"/>
        </w:rPr>
        <w:t xml:space="preserve">PASSED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b w:val="1"/>
          <w:color w:val="ffa5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ffa500"/>
          <w:sz w:val="21"/>
          <w:szCs w:val="21"/>
          <w:rtl w:val="0"/>
        </w:rPr>
        <w:t xml:space="preserve">Test Case 2 (sunny)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1"/>
          <w:szCs w:val="21"/>
          <w:rtl w:val="0"/>
        </w:rPr>
        <w:t xml:space="preserve">Purpose: 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 to test that the fill button properly lets the user fill a closed area on the GUI Canvas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Precondition The user must have QT plugin for visual studio and must run the program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Input: User clicks on brush button which then a drop down menu appears and must click fill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Expected Result: filled area appears on GUI Canvas when clicked inside closed area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Actual Result: Actual result was found to be the expected result.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Status: </w:t>
      </w:r>
      <w:r w:rsidDel="00000000" w:rsidR="00000000" w:rsidRPr="00000000">
        <w:rPr>
          <w:rFonts w:ascii="Arial" w:cs="Arial" w:eastAsia="Arial" w:hAnsi="Arial"/>
          <w:b w:val="1"/>
          <w:color w:val="008000"/>
          <w:sz w:val="21"/>
          <w:szCs w:val="21"/>
          <w:rtl w:val="0"/>
        </w:rPr>
        <w:t xml:space="preserve">PASSED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0000cd"/>
          <w:sz w:val="21"/>
          <w:szCs w:val="21"/>
          <w:rtl w:val="0"/>
        </w:rPr>
        <w:t xml:space="preserve">Test Case 3 (rainy)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1"/>
          <w:szCs w:val="21"/>
          <w:rtl w:val="0"/>
        </w:rPr>
        <w:t xml:space="preserve">Purpose: 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 to test that the fill button appears when user clicks on brush button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Precondition The user must have QT plugin for visual studio and must run the program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Input: User clicks on fill button which then a drop down menu appears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bookmarkStart w:colFirst="0" w:colLast="0" w:name="_30j0zll" w:id="1"/>
      <w:bookmarkEnd w:id="1"/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Expected Result: fill button appears on GUI Canvas from a drop down menu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Actual Result: Actual result was found to be the expected result.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Status: </w:t>
      </w:r>
      <w:r w:rsidDel="00000000" w:rsidR="00000000" w:rsidRPr="00000000">
        <w:rPr>
          <w:rFonts w:ascii="Arial" w:cs="Arial" w:eastAsia="Arial" w:hAnsi="Arial"/>
          <w:b w:val="1"/>
          <w:color w:val="008000"/>
          <w:sz w:val="21"/>
          <w:szCs w:val="21"/>
          <w:rtl w:val="0"/>
        </w:rPr>
        <w:t xml:space="preserve">PASSED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8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8000"/>
          <w:sz w:val="21"/>
          <w:szCs w:val="21"/>
        </w:rPr>
      </w:pPr>
      <w:r w:rsidDel="00000000" w:rsidR="00000000" w:rsidRPr="00000000">
        <w:drawing>
          <wp:inline distB="0" distT="0" distL="0" distR="0">
            <wp:extent cx="5943600" cy="5293360"/>
            <wp:effectExtent b="0" l="0" r="0" t="0"/>
            <wp:docPr id="4" name="image8.jpg"/>
            <a:graphic>
              <a:graphicData uri="http://schemas.openxmlformats.org/drawingml/2006/picture">
                <pic:pic>
                  <pic:nvPicPr>
                    <pic:cNvPr id="0" name="image8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29336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●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●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●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●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●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●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●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●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0"/>
        <w:pBdr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Bdr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5.png"/><Relationship Id="rId6" Type="http://schemas.openxmlformats.org/officeDocument/2006/relationships/image" Target="media/image4.jpg"/><Relationship Id="rId7" Type="http://schemas.openxmlformats.org/officeDocument/2006/relationships/image" Target="media/image7.jpg"/><Relationship Id="rId8" Type="http://schemas.openxmlformats.org/officeDocument/2006/relationships/image" Target="media/image8.jpg"/></Relationships>
</file>